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EE55">
      <w:pPr>
        <w:jc w:val="center"/>
        <w:rPr>
          <w:rFonts w:ascii="宋体" w:hAnsi="Calibri" w:eastAsia="宋体" w:cs="Times New Roman"/>
          <w:sz w:val="44"/>
          <w:szCs w:val="44"/>
        </w:rPr>
      </w:pPr>
    </w:p>
    <w:p w14:paraId="51F92E88">
      <w:pPr>
        <w:jc w:val="center"/>
        <w:rPr>
          <w:rFonts w:ascii="宋体" w:hAnsi="Calibri" w:eastAsia="宋体" w:cs="Times New Roman"/>
          <w:sz w:val="44"/>
          <w:szCs w:val="44"/>
        </w:rPr>
      </w:pPr>
    </w:p>
    <w:p w14:paraId="745C4B23">
      <w:pPr>
        <w:jc w:val="center"/>
        <w:rPr>
          <w:rFonts w:ascii="宋体" w:hAnsi="Calibri" w:eastAsia="宋体" w:cs="Times New Roman"/>
          <w:sz w:val="44"/>
          <w:szCs w:val="44"/>
        </w:rPr>
      </w:pPr>
    </w:p>
    <w:p w14:paraId="121126BB">
      <w:pPr>
        <w:jc w:val="center"/>
        <w:rPr>
          <w:rFonts w:ascii="宋体" w:hAnsi="Calibri" w:eastAsia="宋体" w:cs="Times New Roman"/>
          <w:sz w:val="44"/>
          <w:szCs w:val="44"/>
        </w:rPr>
      </w:pPr>
    </w:p>
    <w:p w14:paraId="2FD59E9A">
      <w:pPr>
        <w:jc w:val="center"/>
        <w:rPr>
          <w:rFonts w:ascii="宋体" w:hAnsi="Calibri" w:eastAsia="宋体" w:cs="Times New Roman"/>
          <w:sz w:val="44"/>
          <w:szCs w:val="44"/>
        </w:rPr>
      </w:pPr>
    </w:p>
    <w:p w14:paraId="05CEB699">
      <w:pPr>
        <w:jc w:val="center"/>
        <w:rPr>
          <w:rFonts w:ascii="宋体" w:hAnsi="Calibri" w:eastAsia="宋体" w:cs="Times New Roman"/>
          <w:sz w:val="44"/>
          <w:szCs w:val="44"/>
        </w:rPr>
      </w:pPr>
    </w:p>
    <w:p w14:paraId="482D9272">
      <w:pPr>
        <w:spacing w:line="24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 w14:paraId="30865786">
      <w:pPr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闽监管协</w:t>
      </w:r>
      <w:r>
        <w:rPr>
          <w:rFonts w:hint="eastAsia" w:ascii="仿宋" w:hAnsi="仿宋" w:eastAsia="仿宋" w:cs="黑体"/>
          <w:kern w:val="0"/>
          <w:sz w:val="32"/>
          <w:szCs w:val="32"/>
        </w:rPr>
        <w:t>〔2026〕2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15924212"/>
    <w:p w14:paraId="69A079A6"/>
    <w:p w14:paraId="0196345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关于申报福建省工程监理与项目管理协会2026年研究课题的通知</w:t>
      </w:r>
    </w:p>
    <w:p w14:paraId="57B8C728"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00F1691E">
      <w:pPr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各会员单位：</w:t>
      </w:r>
    </w:p>
    <w:p w14:paraId="46D9B9C0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促进工程监理行业高质量发展，充分发挥协会行业引领、专家智库及政策支持等作用，根据《福建省工程监理与项目管理协会课题管理办法》，面向会员单位征集福建省工程监理与项目管理协会2026年研究课题。现将有关事项通知如下：</w:t>
      </w:r>
    </w:p>
    <w:p w14:paraId="42130E0D">
      <w:pPr>
        <w:spacing w:line="58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一、课题申报对象</w:t>
      </w:r>
    </w:p>
    <w:p w14:paraId="66192674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以福建省工程监理与项目管理协会的会员单位为主申报，也可由会员单位与科研院所、高等院校、上下游企业联合申报。</w:t>
      </w:r>
    </w:p>
    <w:p w14:paraId="3CD3C882">
      <w:pPr>
        <w:spacing w:line="58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二、课题申报要求</w:t>
      </w:r>
    </w:p>
    <w:p w14:paraId="3A6E797D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（一）申报单位根据《福建省工程监理与项目管理协会课题管理办法》，结合行业当下热点难点问题、未来发展趋势等，合理选择课题方向。</w:t>
      </w:r>
    </w:p>
    <w:p w14:paraId="232A902E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（二）申报单位已确定主要编写人员，并具备完成课题的能力。</w:t>
      </w:r>
    </w:p>
    <w:p w14:paraId="33526823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（三）申报单位已落实课题经费。</w:t>
      </w:r>
    </w:p>
    <w:p w14:paraId="3FF01752">
      <w:pPr>
        <w:spacing w:line="58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三、申报流程</w:t>
      </w:r>
    </w:p>
    <w:p w14:paraId="6A1366D8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（一）申报单位填写《福建省工程监理与项目管理协会课题申报表》（见附件），并于2026年2月10日前将申报表原件邮寄至省协会秘书处，申报表</w:t>
      </w:r>
      <w:r>
        <w:rPr>
          <w:rFonts w:hint="eastAsia" w:ascii="仿宋" w:hAnsi="仿宋" w:eastAsia="仿宋"/>
          <w:sz w:val="32"/>
          <w:szCs w:val="32"/>
        </w:rPr>
        <w:t>电子版发至fjjsjl@126.com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3740BF6">
      <w:pPr>
        <w:spacing w:line="58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（二）协会将组织专</w:t>
      </w:r>
      <w:r>
        <w:rPr>
          <w:rFonts w:hint="eastAsia" w:ascii="仿宋" w:hAnsi="仿宋" w:eastAsia="仿宋"/>
          <w:bCs/>
          <w:sz w:val="32"/>
          <w:szCs w:val="32"/>
        </w:rPr>
        <w:t>家对申报材料进行评审。经专家评审通过后，在协会官网公布。</w:t>
      </w:r>
    </w:p>
    <w:p w14:paraId="255E650E">
      <w:pPr>
        <w:spacing w:line="580" w:lineRule="exact"/>
        <w:ind w:firstLine="643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四、福建省工程监理与项目管理协会秘书处联系方式</w:t>
      </w:r>
    </w:p>
    <w:p w14:paraId="6410049B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联系地址：福州市鼓楼区北大路113号菁华北大2幢612室</w:t>
      </w:r>
    </w:p>
    <w:p w14:paraId="0B3FF517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联系电话：0591-87569904</w:t>
      </w:r>
    </w:p>
    <w:p w14:paraId="2A5481A7">
      <w:pPr>
        <w:spacing w:line="500" w:lineRule="exact"/>
        <w:ind w:right="-2"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联系人：林巧珠</w:t>
      </w:r>
    </w:p>
    <w:p w14:paraId="1B9E1F5F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37EAADA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附件：福建省工程监理与项目管理协会课题申报表</w:t>
      </w:r>
    </w:p>
    <w:p w14:paraId="0099CB5C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F41B60E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3981A455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7019181D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005BA129"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DBCFF0D">
      <w:pPr>
        <w:spacing w:line="580" w:lineRule="exact"/>
        <w:ind w:left="3828" w:firstLine="42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福建省工程监理与项目管理协会</w:t>
      </w:r>
    </w:p>
    <w:p w14:paraId="20115024">
      <w:pPr>
        <w:spacing w:line="580" w:lineRule="exact"/>
        <w:ind w:left="3828" w:firstLine="42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2026年1月8日</w:t>
      </w:r>
    </w:p>
    <w:bookmarkEnd w:id="0"/>
    <w:p w14:paraId="5FF00A1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69FBC11"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7196F6B2">
      <w:pPr>
        <w:spacing w:beforeLines="100" w:afterLines="100"/>
        <w:jc w:val="center"/>
        <w:rPr>
          <w:rFonts w:cs="仿宋" w:asciiTheme="minorEastAsia" w:hAnsi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/>
          <w:b/>
          <w:bCs/>
          <w:sz w:val="44"/>
          <w:szCs w:val="44"/>
        </w:rPr>
        <w:t>福建省工程监理与项目管理协会课题申报表</w:t>
      </w:r>
    </w:p>
    <w:p w14:paraId="44DDC575">
      <w:pPr>
        <w:spacing w:line="3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申报单位：（盖章）                         申报时间：   年  月  日</w:t>
      </w:r>
    </w:p>
    <w:p w14:paraId="0046C23E">
      <w:pPr>
        <w:spacing w:line="160" w:lineRule="exact"/>
        <w:rPr>
          <w:rFonts w:ascii="仿宋" w:hAnsi="仿宋" w:eastAsia="仿宋" w:cs="仿宋"/>
          <w:sz w:val="28"/>
          <w:szCs w:val="28"/>
        </w:rPr>
      </w:pPr>
    </w:p>
    <w:tbl>
      <w:tblPr>
        <w:tblStyle w:val="7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826"/>
        <w:gridCol w:w="1134"/>
        <w:gridCol w:w="3216"/>
        <w:gridCol w:w="1890"/>
      </w:tblGrid>
      <w:tr w14:paraId="1F44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086A37B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课题名称</w:t>
            </w:r>
          </w:p>
        </w:tc>
        <w:tc>
          <w:tcPr>
            <w:tcW w:w="7066" w:type="dxa"/>
            <w:gridSpan w:val="4"/>
            <w:vAlign w:val="center"/>
          </w:tcPr>
          <w:p w14:paraId="72520E7D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E6E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restart"/>
            <w:vAlign w:val="center"/>
          </w:tcPr>
          <w:p w14:paraId="6E41FDB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拟参与单位</w:t>
            </w:r>
          </w:p>
        </w:tc>
        <w:tc>
          <w:tcPr>
            <w:tcW w:w="7066" w:type="dxa"/>
            <w:gridSpan w:val="4"/>
            <w:vAlign w:val="center"/>
          </w:tcPr>
          <w:p w14:paraId="2518D87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F0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continue"/>
            <w:vAlign w:val="center"/>
          </w:tcPr>
          <w:p w14:paraId="4C234BB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6" w:type="dxa"/>
            <w:gridSpan w:val="4"/>
            <w:vAlign w:val="center"/>
          </w:tcPr>
          <w:p w14:paraId="3ACD896B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D3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Merge w:val="continue"/>
            <w:vAlign w:val="center"/>
          </w:tcPr>
          <w:p w14:paraId="43BEBBDE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6" w:type="dxa"/>
            <w:gridSpan w:val="4"/>
            <w:vAlign w:val="center"/>
          </w:tcPr>
          <w:p w14:paraId="0BDDF61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EA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42DAADCB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课题经费预算</w:t>
            </w:r>
          </w:p>
        </w:tc>
        <w:tc>
          <w:tcPr>
            <w:tcW w:w="7066" w:type="dxa"/>
            <w:gridSpan w:val="4"/>
            <w:vAlign w:val="center"/>
          </w:tcPr>
          <w:p w14:paraId="37AF926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E6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2FD12877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课题经费来源</w:t>
            </w:r>
          </w:p>
        </w:tc>
        <w:tc>
          <w:tcPr>
            <w:tcW w:w="7066" w:type="dxa"/>
            <w:gridSpan w:val="4"/>
            <w:vAlign w:val="center"/>
          </w:tcPr>
          <w:p w14:paraId="70D6461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55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7" w:type="dxa"/>
            <w:gridSpan w:val="5"/>
            <w:vAlign w:val="center"/>
          </w:tcPr>
          <w:p w14:paraId="42DDA4A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选题综述</w:t>
            </w:r>
          </w:p>
        </w:tc>
      </w:tr>
      <w:tr w14:paraId="3BF5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9467" w:type="dxa"/>
            <w:gridSpan w:val="5"/>
            <w:vAlign w:val="center"/>
          </w:tcPr>
          <w:p w14:paraId="5B03D8FE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34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67" w:type="dxa"/>
            <w:gridSpan w:val="5"/>
            <w:vAlign w:val="center"/>
          </w:tcPr>
          <w:p w14:paraId="4F80595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拟研究人员</w:t>
            </w:r>
          </w:p>
        </w:tc>
      </w:tr>
      <w:tr w14:paraId="72EB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42B5FAC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26" w:type="dxa"/>
            <w:vAlign w:val="center"/>
          </w:tcPr>
          <w:p w14:paraId="58B0112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47748E6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3216" w:type="dxa"/>
            <w:vAlign w:val="center"/>
          </w:tcPr>
          <w:p w14:paraId="3F88895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近五年研究成果</w:t>
            </w:r>
          </w:p>
        </w:tc>
        <w:tc>
          <w:tcPr>
            <w:tcW w:w="1890" w:type="dxa"/>
            <w:vAlign w:val="center"/>
          </w:tcPr>
          <w:p w14:paraId="4C0523F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</w:tr>
      <w:tr w14:paraId="13C8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5A8D1C3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3FEDB0F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A9D4C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7FB0F4B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D9D4C3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A0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1053FD2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2F129C2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660F8A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64E8656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67AE1F2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13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2ADB6BE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44FD109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1C1A0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07FD157E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11CF55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56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01" w:type="dxa"/>
            <w:vAlign w:val="center"/>
          </w:tcPr>
          <w:p w14:paraId="513140F3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拟完成时间</w:t>
            </w:r>
          </w:p>
        </w:tc>
        <w:tc>
          <w:tcPr>
            <w:tcW w:w="7066" w:type="dxa"/>
            <w:gridSpan w:val="4"/>
            <w:vAlign w:val="center"/>
          </w:tcPr>
          <w:p w14:paraId="0CD11793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D5617EE">
      <w:pPr>
        <w:spacing w:line="300" w:lineRule="exact"/>
        <w:rPr>
          <w:rFonts w:ascii="仿宋" w:hAnsi="仿宋" w:eastAsia="仿宋" w:cs="仿宋"/>
          <w:sz w:val="28"/>
          <w:szCs w:val="28"/>
        </w:rPr>
      </w:pPr>
    </w:p>
    <w:p w14:paraId="10A7CB6B">
      <w:pPr>
        <w:spacing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申报单位联系人：            联系电话：          联系邮箱：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363"/>
    </w:sdtPr>
    <w:sdtContent>
      <w:p w14:paraId="7D2246F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5AB7C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55"/>
    <w:rsid w:val="00014FB1"/>
    <w:rsid w:val="000155FB"/>
    <w:rsid w:val="00030410"/>
    <w:rsid w:val="00031BF0"/>
    <w:rsid w:val="00031E05"/>
    <w:rsid w:val="00062671"/>
    <w:rsid w:val="000874C1"/>
    <w:rsid w:val="00097A2A"/>
    <w:rsid w:val="000C2A62"/>
    <w:rsid w:val="000D3CC7"/>
    <w:rsid w:val="000D6C42"/>
    <w:rsid w:val="000F1AF9"/>
    <w:rsid w:val="00104F14"/>
    <w:rsid w:val="00111DFD"/>
    <w:rsid w:val="00140EBA"/>
    <w:rsid w:val="00153C6D"/>
    <w:rsid w:val="001544C8"/>
    <w:rsid w:val="00166D58"/>
    <w:rsid w:val="0018318C"/>
    <w:rsid w:val="00186A61"/>
    <w:rsid w:val="00197706"/>
    <w:rsid w:val="001A652E"/>
    <w:rsid w:val="001B39AB"/>
    <w:rsid w:val="001B52C9"/>
    <w:rsid w:val="001B5507"/>
    <w:rsid w:val="001C09F4"/>
    <w:rsid w:val="001C6A5A"/>
    <w:rsid w:val="001C6F24"/>
    <w:rsid w:val="001C721B"/>
    <w:rsid w:val="001D1E55"/>
    <w:rsid w:val="00210F59"/>
    <w:rsid w:val="002476E2"/>
    <w:rsid w:val="002567C7"/>
    <w:rsid w:val="002B0347"/>
    <w:rsid w:val="002C0A7C"/>
    <w:rsid w:val="002E1981"/>
    <w:rsid w:val="00305B99"/>
    <w:rsid w:val="0031278C"/>
    <w:rsid w:val="00315A68"/>
    <w:rsid w:val="00322F52"/>
    <w:rsid w:val="00324285"/>
    <w:rsid w:val="00347793"/>
    <w:rsid w:val="00357025"/>
    <w:rsid w:val="003E0D1A"/>
    <w:rsid w:val="003E669B"/>
    <w:rsid w:val="004621A3"/>
    <w:rsid w:val="004875CB"/>
    <w:rsid w:val="00490B0F"/>
    <w:rsid w:val="004C57B8"/>
    <w:rsid w:val="004F0979"/>
    <w:rsid w:val="004F3F11"/>
    <w:rsid w:val="00510B63"/>
    <w:rsid w:val="00514FDD"/>
    <w:rsid w:val="00524472"/>
    <w:rsid w:val="005244A5"/>
    <w:rsid w:val="00543808"/>
    <w:rsid w:val="0055009D"/>
    <w:rsid w:val="00562B6B"/>
    <w:rsid w:val="00572727"/>
    <w:rsid w:val="00576859"/>
    <w:rsid w:val="00597530"/>
    <w:rsid w:val="005B203E"/>
    <w:rsid w:val="005B5A3B"/>
    <w:rsid w:val="005C09DA"/>
    <w:rsid w:val="00622459"/>
    <w:rsid w:val="00671B59"/>
    <w:rsid w:val="0068301E"/>
    <w:rsid w:val="00686CF5"/>
    <w:rsid w:val="006925F1"/>
    <w:rsid w:val="006A6DB7"/>
    <w:rsid w:val="006C0D04"/>
    <w:rsid w:val="00757FAF"/>
    <w:rsid w:val="007A7B27"/>
    <w:rsid w:val="007B394B"/>
    <w:rsid w:val="007F5B4A"/>
    <w:rsid w:val="00801894"/>
    <w:rsid w:val="0080320F"/>
    <w:rsid w:val="0082019C"/>
    <w:rsid w:val="00821D7F"/>
    <w:rsid w:val="00822710"/>
    <w:rsid w:val="008243D1"/>
    <w:rsid w:val="00826744"/>
    <w:rsid w:val="00826EC4"/>
    <w:rsid w:val="008447C3"/>
    <w:rsid w:val="008719A1"/>
    <w:rsid w:val="008812AA"/>
    <w:rsid w:val="00894606"/>
    <w:rsid w:val="00897528"/>
    <w:rsid w:val="008C285A"/>
    <w:rsid w:val="008D5BFA"/>
    <w:rsid w:val="008F0AEE"/>
    <w:rsid w:val="008F76FB"/>
    <w:rsid w:val="00932296"/>
    <w:rsid w:val="009812B7"/>
    <w:rsid w:val="00984255"/>
    <w:rsid w:val="009A7E67"/>
    <w:rsid w:val="009F084E"/>
    <w:rsid w:val="009F5A4F"/>
    <w:rsid w:val="00A16319"/>
    <w:rsid w:val="00A22F23"/>
    <w:rsid w:val="00A244E5"/>
    <w:rsid w:val="00A41B4B"/>
    <w:rsid w:val="00A41CF0"/>
    <w:rsid w:val="00A96F36"/>
    <w:rsid w:val="00AB0645"/>
    <w:rsid w:val="00AB68F4"/>
    <w:rsid w:val="00AC0775"/>
    <w:rsid w:val="00AE5D0E"/>
    <w:rsid w:val="00AF3CC9"/>
    <w:rsid w:val="00B06AB1"/>
    <w:rsid w:val="00B15C7A"/>
    <w:rsid w:val="00B20493"/>
    <w:rsid w:val="00B552B7"/>
    <w:rsid w:val="00B904BD"/>
    <w:rsid w:val="00B938C8"/>
    <w:rsid w:val="00BB3D78"/>
    <w:rsid w:val="00C1110F"/>
    <w:rsid w:val="00C209E1"/>
    <w:rsid w:val="00C83F9D"/>
    <w:rsid w:val="00CC35B8"/>
    <w:rsid w:val="00CD6CA3"/>
    <w:rsid w:val="00D02114"/>
    <w:rsid w:val="00D04498"/>
    <w:rsid w:val="00D17711"/>
    <w:rsid w:val="00D47E58"/>
    <w:rsid w:val="00D65D13"/>
    <w:rsid w:val="00D80151"/>
    <w:rsid w:val="00DA5011"/>
    <w:rsid w:val="00DA7734"/>
    <w:rsid w:val="00DC2070"/>
    <w:rsid w:val="00DE2344"/>
    <w:rsid w:val="00E167C6"/>
    <w:rsid w:val="00E36918"/>
    <w:rsid w:val="00E46EFA"/>
    <w:rsid w:val="00E70130"/>
    <w:rsid w:val="00E72A54"/>
    <w:rsid w:val="00E918E2"/>
    <w:rsid w:val="00EA1EAE"/>
    <w:rsid w:val="00EA72CB"/>
    <w:rsid w:val="00EB5FB9"/>
    <w:rsid w:val="00ED5BEB"/>
    <w:rsid w:val="00EF2EBD"/>
    <w:rsid w:val="00F06DD4"/>
    <w:rsid w:val="00F3245E"/>
    <w:rsid w:val="00F831F2"/>
    <w:rsid w:val="00F86E69"/>
    <w:rsid w:val="00FE2579"/>
    <w:rsid w:val="0A640C1E"/>
    <w:rsid w:val="0EC61568"/>
    <w:rsid w:val="19726071"/>
    <w:rsid w:val="20213A7C"/>
    <w:rsid w:val="21F65FF7"/>
    <w:rsid w:val="2CC91DD8"/>
    <w:rsid w:val="305850B7"/>
    <w:rsid w:val="43527E1E"/>
    <w:rsid w:val="4C2C6488"/>
    <w:rsid w:val="525D6626"/>
    <w:rsid w:val="54203EA5"/>
    <w:rsid w:val="553F6C18"/>
    <w:rsid w:val="6101543A"/>
    <w:rsid w:val="6E0A7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3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3">
    <w:name w:val="日期 Char"/>
    <w:basedOn w:val="8"/>
    <w:link w:val="2"/>
    <w:qFormat/>
    <w:uiPriority w:val="99"/>
    <w:rPr>
      <w:sz w:val="24"/>
      <w:szCs w:val="24"/>
    </w:rPr>
  </w:style>
  <w:style w:type="character" w:customStyle="1" w:styleId="14">
    <w:name w:val="不明显参考1"/>
    <w:qFormat/>
    <w:uiPriority w:val="0"/>
    <w:rPr>
      <w:color w:val="5A5A5A"/>
      <w:sz w:val="21"/>
    </w:rPr>
  </w:style>
  <w:style w:type="character" w:customStyle="1" w:styleId="15">
    <w:name w:val="NormalCharacter"/>
    <w:qFormat/>
    <w:uiPriority w:val="0"/>
  </w:style>
  <w:style w:type="character" w:customStyle="1" w:styleId="16">
    <w:name w:val="UserStyle_0"/>
    <w:basedOn w:val="15"/>
    <w:link w:val="17"/>
    <w:qFormat/>
    <w:locked/>
    <w:uiPriority w:val="0"/>
    <w:rPr>
      <w:sz w:val="18"/>
    </w:rPr>
  </w:style>
  <w:style w:type="paragraph" w:customStyle="1" w:styleId="17">
    <w:name w:val="Footer"/>
    <w:basedOn w:val="1"/>
    <w:link w:val="16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 w:cs="Times New Roman"/>
      <w:kern w:val="0"/>
      <w:sz w:val="18"/>
      <w:szCs w:val="20"/>
    </w:rPr>
  </w:style>
  <w:style w:type="paragraph" w:customStyle="1" w:styleId="18">
    <w:name w:val="UserStyle_6"/>
    <w:basedOn w:val="1"/>
    <w:qFormat/>
    <w:uiPriority w:val="0"/>
    <w:pPr>
      <w:widowControl/>
      <w:textAlignment w:val="baseline"/>
    </w:pPr>
    <w:rPr>
      <w:rFonts w:ascii="宋体" w:hAnsi="宋体" w:eastAsia="宋体" w:cs="Times New Roman"/>
      <w:kern w:val="0"/>
      <w:szCs w:val="21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20">
    <w:name w:val="PageNumber"/>
    <w:basedOn w:val="15"/>
    <w:qFormat/>
    <w:uiPriority w:val="0"/>
  </w:style>
  <w:style w:type="character" w:customStyle="1" w:styleId="21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689</Characters>
  <Lines>5</Lines>
  <Paragraphs>1</Paragraphs>
  <TotalTime>46</TotalTime>
  <ScaleCrop>false</ScaleCrop>
  <LinksUpToDate>false</LinksUpToDate>
  <CharactersWithSpaces>743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2017-03-28T12:34:00Z</dcterms:created>
  <dc:creator>Administrator</dc:creator>
  <cp:lastModifiedBy>福州市仙游商会</cp:lastModifiedBy>
  <cp:lastPrinted>2021-12-06T07:30:00Z</cp:lastPrinted>
  <dcterms:modified xsi:type="dcterms:W3CDTF">2026-01-08T08:52:43Z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04C78F7CDA464FB98D86C19881C31F94_13</vt:lpwstr>
  </property>
</Properties>
</file>